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0AE6" w:rsidRPr="006E2D5D" w:rsidRDefault="00200AE6" w:rsidP="00200AE6">
      <w:pPr>
        <w:pStyle w:val="1"/>
        <w:spacing w:line="276" w:lineRule="auto"/>
        <w:rPr>
          <w:rFonts w:ascii="Arial" w:hAnsi="Arial" w:cs="David"/>
          <w:sz w:val="32"/>
          <w:szCs w:val="32"/>
          <w:u w:val="single"/>
          <w:rtl/>
        </w:rPr>
      </w:pPr>
      <w:r>
        <w:rPr>
          <w:rFonts w:ascii="Arial" w:hAnsi="Arial" w:cs="David" w:hint="cs"/>
          <w:sz w:val="32"/>
          <w:szCs w:val="32"/>
          <w:u w:val="single"/>
          <w:rtl/>
        </w:rPr>
        <w:t xml:space="preserve">מכרז פומבי לקבלת הצעות </w:t>
      </w:r>
      <w:r>
        <w:rPr>
          <w:rFonts w:ascii="Arial" w:hAnsi="Arial" w:cs="David"/>
          <w:sz w:val="32"/>
          <w:szCs w:val="32"/>
          <w:u w:val="single"/>
          <w:rtl/>
        </w:rPr>
        <w:t>מס'</w:t>
      </w:r>
      <w:r w:rsidRPr="00A3392C">
        <w:rPr>
          <w:rFonts w:ascii="Arial" w:hAnsi="Arial" w:cs="David"/>
          <w:sz w:val="32"/>
          <w:szCs w:val="32"/>
          <w:u w:val="single"/>
          <w:rtl/>
        </w:rPr>
        <w:t xml:space="preserve"> </w:t>
      </w:r>
      <w:r>
        <w:rPr>
          <w:rFonts w:ascii="Arial" w:hAnsi="Arial" w:cs="David" w:hint="cs"/>
          <w:sz w:val="32"/>
          <w:szCs w:val="32"/>
          <w:u w:val="single"/>
          <w:rtl/>
        </w:rPr>
        <w:t xml:space="preserve">  10/2012 </w:t>
      </w:r>
      <w:r w:rsidRPr="006E2D5D">
        <w:rPr>
          <w:rFonts w:ascii="Arial" w:hAnsi="Arial" w:cs="David"/>
          <w:sz w:val="32"/>
          <w:szCs w:val="32"/>
          <w:u w:val="single"/>
          <w:rtl/>
        </w:rPr>
        <w:t>ל</w:t>
      </w:r>
      <w:r w:rsidRPr="006E2D5D">
        <w:rPr>
          <w:rFonts w:ascii="Arial" w:hAnsi="Arial" w:cs="David" w:hint="cs"/>
          <w:sz w:val="32"/>
          <w:szCs w:val="32"/>
          <w:u w:val="single"/>
          <w:rtl/>
        </w:rPr>
        <w:t>מתן שירותי ריכוז ארצי ושירותי הדרכה לפרויקט החומש לקליטת עולי אתיופיה - למשרד הבינוי והשיכון</w:t>
      </w:r>
    </w:p>
    <w:p w:rsidR="00200AE6" w:rsidRPr="006E2D5D" w:rsidRDefault="00200AE6" w:rsidP="00200AE6">
      <w:pPr>
        <w:spacing w:line="276" w:lineRule="auto"/>
        <w:ind w:left="720"/>
        <w:jc w:val="center"/>
        <w:rPr>
          <w:rFonts w:ascii="Arial" w:hAnsi="Arial"/>
          <w:rtl/>
        </w:rPr>
      </w:pPr>
      <w:r>
        <w:rPr>
          <w:rFonts w:ascii="Arial" w:hAnsi="Arial" w:hint="cs"/>
          <w:rtl/>
        </w:rPr>
        <w:t>מודעה</w:t>
      </w:r>
    </w:p>
    <w:p w:rsidR="00200AE6" w:rsidRDefault="00200AE6" w:rsidP="00200AE6">
      <w:pPr>
        <w:spacing w:line="360" w:lineRule="auto"/>
        <w:ind w:left="720"/>
        <w:jc w:val="both"/>
        <w:rPr>
          <w:rtl/>
        </w:rPr>
      </w:pPr>
    </w:p>
    <w:p w:rsidR="00200AE6" w:rsidRPr="0019466F" w:rsidRDefault="00200AE6" w:rsidP="00200AE6">
      <w:pPr>
        <w:ind w:left="663"/>
        <w:rPr>
          <w:bCs/>
          <w:sz w:val="26"/>
          <w:u w:val="single"/>
          <w:rtl/>
        </w:rPr>
      </w:pPr>
      <w:r w:rsidRPr="0019466F">
        <w:rPr>
          <w:rFonts w:hint="cs"/>
          <w:bCs/>
          <w:sz w:val="26"/>
          <w:u w:val="single"/>
          <w:rtl/>
        </w:rPr>
        <w:t>כללי</w:t>
      </w:r>
    </w:p>
    <w:p w:rsidR="00200AE6" w:rsidRDefault="00200AE6" w:rsidP="00200AE6">
      <w:pPr>
        <w:pStyle w:val="a3"/>
        <w:ind w:left="1080"/>
        <w:rPr>
          <w:rtl/>
        </w:rPr>
      </w:pPr>
      <w:r w:rsidRPr="00D801F3">
        <w:rPr>
          <w:rtl/>
        </w:rPr>
        <w:t xml:space="preserve">בתאריך 10.2.2008 התקבלה החלטת ממשלה מס' 3116, להפעלת </w:t>
      </w:r>
      <w:proofErr w:type="spellStart"/>
      <w:r w:rsidRPr="00D801F3">
        <w:rPr>
          <w:rtl/>
        </w:rPr>
        <w:t>תוכנית</w:t>
      </w:r>
      <w:proofErr w:type="spellEnd"/>
      <w:r w:rsidRPr="00D801F3">
        <w:rPr>
          <w:rtl/>
        </w:rPr>
        <w:t xml:space="preserve"> חומש לשיפור קליטת בני העדה האתיופית, בשנים  2012-2008. קיימת החלטה להאריך את משך ביצוע התוכנית  עד סוף שנת 2014. לתוכנית שותפים המשרדים: קליטה, חינוך, רווחה ושירותים חברתיים, תמ"ת ובינוי ושיכון, ובמסגרתה נקבעו שכונות שבהן תופעל התוכנית החברתית.</w:t>
      </w:r>
    </w:p>
    <w:p w:rsidR="00200AE6" w:rsidRDefault="00200AE6" w:rsidP="00200AE6">
      <w:pPr>
        <w:pStyle w:val="a3"/>
        <w:ind w:left="1080"/>
        <w:rPr>
          <w:bCs/>
          <w:u w:val="single"/>
          <w:rtl/>
        </w:rPr>
      </w:pPr>
      <w:r w:rsidRPr="00895E71">
        <w:rPr>
          <w:rtl/>
        </w:rPr>
        <w:t>משרד הבינוי והשיכון (להלן - "המשרד") מזמין בזה קבלת הצעות למתן שירותי ריכוז ארצי ושירותי הדרכה לפרויקט החומש לקליטת עולי אתיופיה.</w:t>
      </w:r>
    </w:p>
    <w:p w:rsidR="00200AE6" w:rsidRDefault="00200AE6" w:rsidP="00200AE6">
      <w:pPr>
        <w:pStyle w:val="a3"/>
        <w:ind w:left="1080"/>
        <w:rPr>
          <w:bCs/>
          <w:u w:val="single"/>
          <w:rtl/>
        </w:rPr>
      </w:pPr>
      <w:r w:rsidRPr="00F012A5">
        <w:rPr>
          <w:rtl/>
        </w:rPr>
        <w:t xml:space="preserve">סך עלות הפעלת רכז לניהול ארצי של </w:t>
      </w:r>
      <w:proofErr w:type="spellStart"/>
      <w:r w:rsidRPr="00F012A5">
        <w:rPr>
          <w:rtl/>
        </w:rPr>
        <w:t>תוכנית</w:t>
      </w:r>
      <w:proofErr w:type="spellEnd"/>
      <w:r w:rsidRPr="00F012A5">
        <w:rPr>
          <w:rtl/>
        </w:rPr>
        <w:t xml:space="preserve"> החומש וכל שירותי ההדרכה לא יעלו על 350,000 ש"ח</w:t>
      </w:r>
      <w:r w:rsidRPr="00936E96">
        <w:rPr>
          <w:bCs/>
          <w:u w:val="single"/>
          <w:rtl/>
        </w:rPr>
        <w:t>.</w:t>
      </w:r>
    </w:p>
    <w:p w:rsidR="00200AE6" w:rsidRDefault="00200AE6" w:rsidP="00200AE6">
      <w:pPr>
        <w:pStyle w:val="a3"/>
        <w:ind w:left="1080"/>
        <w:rPr>
          <w:bCs/>
          <w:u w:val="single"/>
          <w:rtl/>
        </w:rPr>
      </w:pPr>
    </w:p>
    <w:p w:rsidR="00200AE6" w:rsidRPr="0066595C" w:rsidRDefault="00200AE6" w:rsidP="00200AE6">
      <w:pPr>
        <w:ind w:left="663"/>
        <w:rPr>
          <w:b/>
          <w:bCs/>
          <w:sz w:val="26"/>
          <w:u w:val="single"/>
        </w:rPr>
      </w:pPr>
      <w:r w:rsidRPr="0066595C">
        <w:rPr>
          <w:rFonts w:hint="cs"/>
          <w:bCs/>
          <w:sz w:val="26"/>
          <w:u w:val="single"/>
          <w:rtl/>
        </w:rPr>
        <w:t>תקופת ההתקשרות</w:t>
      </w:r>
    </w:p>
    <w:p w:rsidR="00200AE6" w:rsidRDefault="00200AE6" w:rsidP="00200AE6">
      <w:pPr>
        <w:ind w:left="1089"/>
        <w:rPr>
          <w:rtl/>
        </w:rPr>
      </w:pPr>
      <w:r w:rsidRPr="00F012A5">
        <w:rPr>
          <w:rFonts w:cs="FrankRuehl"/>
          <w:sz w:val="26"/>
          <w:szCs w:val="26"/>
          <w:rtl/>
          <w:lang w:eastAsia="he-IL"/>
        </w:rPr>
        <w:t>תקופת ההתקשרות בין המשרד לזוכה הינה למשך 12 חודשים מיום חתימת ה</w:t>
      </w:r>
      <w:r>
        <w:rPr>
          <w:rFonts w:cs="FrankRuehl"/>
          <w:sz w:val="26"/>
          <w:szCs w:val="26"/>
          <w:rtl/>
          <w:lang w:eastAsia="he-IL"/>
        </w:rPr>
        <w:t>הסכם</w:t>
      </w:r>
      <w:r w:rsidRPr="00F012A5">
        <w:rPr>
          <w:rFonts w:cs="FrankRuehl"/>
          <w:sz w:val="26"/>
          <w:szCs w:val="26"/>
          <w:rtl/>
          <w:lang w:eastAsia="he-IL"/>
        </w:rPr>
        <w:t xml:space="preserve"> על ידי כל </w:t>
      </w:r>
      <w:proofErr w:type="spellStart"/>
      <w:r w:rsidRPr="00F012A5">
        <w:rPr>
          <w:rFonts w:cs="FrankRuehl"/>
          <w:sz w:val="26"/>
          <w:szCs w:val="26"/>
          <w:rtl/>
          <w:lang w:eastAsia="he-IL"/>
        </w:rPr>
        <w:t>מורשי</w:t>
      </w:r>
      <w:proofErr w:type="spellEnd"/>
      <w:r w:rsidRPr="00F012A5">
        <w:rPr>
          <w:rFonts w:cs="FrankRuehl"/>
          <w:sz w:val="26"/>
          <w:szCs w:val="26"/>
          <w:rtl/>
          <w:lang w:eastAsia="he-IL"/>
        </w:rPr>
        <w:t xml:space="preserve"> החתימה של המשרד, ולמשרד שמורה האופציה להאריך את ההתקשרות לתקופה של עד שנתיים נוספות ו/או עד לסיום יתרות התקציב בכפוף לשיקולים הבלעדיים של המשרד, לרבות מגבלות תקציב ולהחלטות ועדת המכרזים מעת לעת.</w:t>
      </w:r>
      <w:r>
        <w:rPr>
          <w:rFonts w:cs="FrankRuehl" w:hint="cs"/>
          <w:sz w:val="26"/>
          <w:szCs w:val="26"/>
          <w:rtl/>
          <w:lang w:eastAsia="he-IL"/>
        </w:rPr>
        <w:t xml:space="preserve"> </w:t>
      </w:r>
    </w:p>
    <w:p w:rsidR="00200AE6" w:rsidRPr="0066595C" w:rsidRDefault="00200AE6" w:rsidP="00200AE6">
      <w:pPr>
        <w:ind w:left="1089"/>
        <w:rPr>
          <w:rtl/>
        </w:rPr>
      </w:pPr>
    </w:p>
    <w:p w:rsidR="00200AE6" w:rsidRPr="0019466F" w:rsidRDefault="00200AE6" w:rsidP="00200AE6">
      <w:pPr>
        <w:ind w:left="720"/>
        <w:rPr>
          <w:b/>
          <w:bCs/>
          <w:sz w:val="26"/>
          <w:u w:val="single"/>
        </w:rPr>
      </w:pPr>
      <w:r w:rsidRPr="0019466F">
        <w:rPr>
          <w:rFonts w:hint="cs"/>
          <w:bCs/>
          <w:sz w:val="26"/>
          <w:u w:val="single"/>
          <w:rtl/>
        </w:rPr>
        <w:t>תנאי סף</w:t>
      </w:r>
    </w:p>
    <w:p w:rsidR="00200AE6" w:rsidRDefault="00200AE6" w:rsidP="00200AE6">
      <w:pPr>
        <w:pStyle w:val="a3"/>
        <w:numPr>
          <w:ilvl w:val="1"/>
          <w:numId w:val="1"/>
        </w:numPr>
        <w:contextualSpacing/>
        <w:rPr>
          <w:rtl/>
        </w:rPr>
      </w:pPr>
      <w:r>
        <w:rPr>
          <w:rFonts w:hint="cs"/>
          <w:rtl/>
        </w:rPr>
        <w:t>חברה רשומה ברשם החברות או עמותה רשומה ברשם העמותות.</w:t>
      </w:r>
    </w:p>
    <w:p w:rsidR="00200AE6" w:rsidRDefault="00200AE6" w:rsidP="00200AE6">
      <w:pPr>
        <w:pStyle w:val="a3"/>
        <w:numPr>
          <w:ilvl w:val="1"/>
          <w:numId w:val="1"/>
        </w:numPr>
        <w:contextualSpacing/>
        <w:rPr>
          <w:rtl/>
        </w:rPr>
      </w:pPr>
      <w:r>
        <w:rPr>
          <w:rFonts w:hint="cs"/>
          <w:rtl/>
        </w:rPr>
        <w:t xml:space="preserve">ניסיון של שלוש שנים לפחות בחמש השנים האחרונות בהפעלת תכניות חברתיות והדרכה בתחום פיתוח קהילתי ו/או קליטת עליה ו/או בניית צוות, בהיקף מצטבר של לפחות 1 מיליון ₪.  </w:t>
      </w:r>
    </w:p>
    <w:p w:rsidR="00200AE6" w:rsidRDefault="00200AE6" w:rsidP="00200AE6">
      <w:pPr>
        <w:pStyle w:val="a3"/>
        <w:numPr>
          <w:ilvl w:val="1"/>
          <w:numId w:val="1"/>
        </w:numPr>
        <w:contextualSpacing/>
      </w:pPr>
      <w:r>
        <w:rPr>
          <w:rFonts w:hint="cs"/>
          <w:rtl/>
        </w:rPr>
        <w:t>הרכז הארצי המוצע יהיה בעל תואר אקדמי במדעי החברה, או במדעי ההתנהגות או בעבודה סוציאלית, בעל ניסיון של שנתיים לפחות בניהול תכניות חברתיות בתחומי הקהילה ו/או הקליטה, בעל שליטה מלאה בעברית ובאמהרית ובעל ניידות מלאה ונכונות לעבודה בערב מעת לעת.</w:t>
      </w:r>
    </w:p>
    <w:p w:rsidR="00200AE6" w:rsidRPr="00EE3ABC" w:rsidRDefault="00200AE6" w:rsidP="00200AE6">
      <w:pPr>
        <w:pStyle w:val="a3"/>
        <w:numPr>
          <w:ilvl w:val="1"/>
          <w:numId w:val="1"/>
        </w:numPr>
        <w:contextualSpacing/>
      </w:pPr>
      <w:r w:rsidRPr="00EE3ABC">
        <w:rPr>
          <w:rFonts w:hint="eastAsia"/>
          <w:rtl/>
        </w:rPr>
        <w:t>המציע</w:t>
      </w:r>
      <w:r w:rsidRPr="00EE3ABC">
        <w:rPr>
          <w:rtl/>
        </w:rPr>
        <w:t xml:space="preserve"> צירף להצעתו ערבות בנקאית/חברת הביטוח (עפ"י חברות ביטוח המאושרות </w:t>
      </w:r>
      <w:r w:rsidRPr="00EE3ABC">
        <w:rPr>
          <w:rFonts w:hint="eastAsia"/>
          <w:rtl/>
        </w:rPr>
        <w:t>ע</w:t>
      </w:r>
      <w:r w:rsidRPr="00EE3ABC">
        <w:rPr>
          <w:rtl/>
        </w:rPr>
        <w:t xml:space="preserve">"י החשב הכללי </w:t>
      </w:r>
      <w:r w:rsidRPr="00EE3ABC">
        <w:rPr>
          <w:rFonts w:hint="eastAsia"/>
          <w:rtl/>
        </w:rPr>
        <w:t>במשרד</w:t>
      </w:r>
      <w:r w:rsidRPr="00EE3ABC">
        <w:rPr>
          <w:rtl/>
        </w:rPr>
        <w:t xml:space="preserve"> האוצר) לקיום הצעתו במכרז , בסך של 8,750 ₪ שתהא בתוקף ממועד הגשת ההצעות </w:t>
      </w:r>
      <w:r w:rsidRPr="00EE3ABC">
        <w:rPr>
          <w:rFonts w:hint="eastAsia"/>
          <w:rtl/>
        </w:rPr>
        <w:t>ועד</w:t>
      </w:r>
      <w:r w:rsidRPr="00EE3ABC">
        <w:rPr>
          <w:rtl/>
        </w:rPr>
        <w:t xml:space="preserve"> לתאריך 9/12/2012.</w:t>
      </w:r>
    </w:p>
    <w:p w:rsidR="00200AE6" w:rsidRPr="00561A74" w:rsidRDefault="00200AE6" w:rsidP="00200AE6">
      <w:pPr>
        <w:pStyle w:val="a3"/>
        <w:numPr>
          <w:ilvl w:val="1"/>
          <w:numId w:val="1"/>
        </w:numPr>
        <w:rPr>
          <w:rtl/>
        </w:rPr>
      </w:pPr>
      <w:r w:rsidRPr="004A3CE7">
        <w:rPr>
          <w:rFonts w:hint="cs"/>
          <w:rtl/>
        </w:rPr>
        <w:t xml:space="preserve">מציע שהוא חברה או שותפות,  ימציא אישור כי אין חובות אגרה שנתית לרשם התאגידים, לשנים קודמות, וכי הוא לא נקבע ע"י הרשות כמפר חוק ולא קיבל ממנה התראה לפני רישום כמפר חוק.  </w:t>
      </w:r>
    </w:p>
    <w:p w:rsidR="00200AE6" w:rsidRPr="00EE3ABC" w:rsidRDefault="00200AE6" w:rsidP="00200AE6">
      <w:pPr>
        <w:pStyle w:val="a3"/>
        <w:numPr>
          <w:ilvl w:val="1"/>
          <w:numId w:val="1"/>
        </w:numPr>
        <w:rPr>
          <w:rtl/>
        </w:rPr>
      </w:pPr>
      <w:r w:rsidRPr="00561A74">
        <w:rPr>
          <w:rFonts w:hint="cs"/>
          <w:rtl/>
        </w:rPr>
        <w:t xml:space="preserve">האישורים לפי חוק עסקאות גופים ציבוריים (אכיפת ניהול חשבונות ותשלום חובות מס) </w:t>
      </w:r>
      <w:proofErr w:type="spellStart"/>
      <w:r w:rsidRPr="00561A74">
        <w:rPr>
          <w:rFonts w:hint="cs"/>
          <w:rtl/>
        </w:rPr>
        <w:t>התשל"ו</w:t>
      </w:r>
      <w:proofErr w:type="spellEnd"/>
      <w:r w:rsidRPr="00561A74">
        <w:rPr>
          <w:rFonts w:hint="cs"/>
          <w:rtl/>
        </w:rPr>
        <w:t xml:space="preserve"> 19</w:t>
      </w:r>
      <w:r w:rsidRPr="00EE3ABC">
        <w:rPr>
          <w:rFonts w:hint="cs"/>
          <w:rtl/>
        </w:rPr>
        <w:t>76.  במקרה של עמותה, יש למציע אישור ניהול תקין מטעם רשם העמותות.</w:t>
      </w:r>
    </w:p>
    <w:p w:rsidR="00200AE6" w:rsidRPr="00936E96" w:rsidRDefault="00200AE6" w:rsidP="00200AE6">
      <w:pPr>
        <w:pStyle w:val="a3"/>
        <w:ind w:left="1800"/>
        <w:rPr>
          <w:rtl/>
        </w:rPr>
      </w:pPr>
    </w:p>
    <w:p w:rsidR="00200AE6" w:rsidRPr="002C2C2F" w:rsidRDefault="00200AE6" w:rsidP="00200AE6">
      <w:pPr>
        <w:pStyle w:val="a3"/>
        <w:ind w:left="1077"/>
        <w:rPr>
          <w:rtl/>
        </w:rPr>
      </w:pPr>
      <w:r>
        <w:rPr>
          <w:rFonts w:hint="cs"/>
          <w:rtl/>
        </w:rPr>
        <w:t xml:space="preserve"> </w:t>
      </w:r>
      <w:r w:rsidRPr="000524AF">
        <w:rPr>
          <w:rtl/>
        </w:rPr>
        <w:t>על המציע לעמוד בכל תנאי הסף. מציע שאינו עומד באחד מהתנאים לעיל, הצעתו תפסל על הסף ולא תובא בחשבון בהערכת ההצעות.</w:t>
      </w:r>
    </w:p>
    <w:p w:rsidR="00200AE6" w:rsidRDefault="00200AE6" w:rsidP="00200AE6">
      <w:pPr>
        <w:ind w:left="720"/>
        <w:rPr>
          <w:b/>
          <w:bCs/>
          <w:sz w:val="26"/>
          <w:u w:val="single"/>
          <w:rtl/>
        </w:rPr>
      </w:pPr>
    </w:p>
    <w:p w:rsidR="00200AE6" w:rsidRDefault="00200AE6" w:rsidP="00200AE6">
      <w:pPr>
        <w:ind w:left="720"/>
        <w:rPr>
          <w:sz w:val="26"/>
        </w:rPr>
      </w:pPr>
      <w:r>
        <w:rPr>
          <w:rFonts w:hint="cs"/>
          <w:bCs/>
          <w:sz w:val="26"/>
          <w:u w:val="single"/>
          <w:rtl/>
        </w:rPr>
        <w:t>אמות מידה לבחירת הזוכה</w:t>
      </w:r>
    </w:p>
    <w:p w:rsidR="00200AE6" w:rsidRDefault="00200AE6" w:rsidP="00200AE6">
      <w:pPr>
        <w:pStyle w:val="a3"/>
        <w:ind w:left="1259"/>
        <w:rPr>
          <w:rtl/>
        </w:rPr>
      </w:pPr>
      <w:r>
        <w:rPr>
          <w:rFonts w:hint="cs"/>
          <w:rtl/>
        </w:rPr>
        <w:t xml:space="preserve">אמות המידה לבחירת ההצעה הזוכה הם: איכות (60%) ומחיר (40%), </w:t>
      </w:r>
      <w:proofErr w:type="spellStart"/>
      <w:r>
        <w:rPr>
          <w:rFonts w:hint="cs"/>
          <w:rtl/>
        </w:rPr>
        <w:t>הכל</w:t>
      </w:r>
      <w:proofErr w:type="spellEnd"/>
      <w:r>
        <w:rPr>
          <w:rFonts w:hint="cs"/>
          <w:rtl/>
        </w:rPr>
        <w:t xml:space="preserve"> כמפורט במסמכי המכרז.</w:t>
      </w:r>
    </w:p>
    <w:p w:rsidR="00200AE6" w:rsidRDefault="00200AE6" w:rsidP="00200AE6">
      <w:pPr>
        <w:pStyle w:val="a3"/>
        <w:ind w:left="1259"/>
        <w:rPr>
          <w:rtl/>
        </w:rPr>
      </w:pPr>
    </w:p>
    <w:p w:rsidR="00200AE6" w:rsidRPr="002C2C2F" w:rsidRDefault="00200AE6" w:rsidP="00200AE6">
      <w:pPr>
        <w:ind w:left="720"/>
        <w:rPr>
          <w:b/>
          <w:bCs/>
          <w:sz w:val="26"/>
          <w:u w:val="single"/>
          <w:rtl/>
        </w:rPr>
      </w:pPr>
      <w:r w:rsidRPr="002C2C2F">
        <w:rPr>
          <w:rFonts w:hint="cs"/>
          <w:bCs/>
          <w:sz w:val="26"/>
          <w:u w:val="single"/>
          <w:rtl/>
        </w:rPr>
        <w:t xml:space="preserve">אופן </w:t>
      </w:r>
      <w:r>
        <w:rPr>
          <w:rFonts w:hint="cs"/>
          <w:bCs/>
          <w:sz w:val="26"/>
          <w:u w:val="single"/>
          <w:rtl/>
        </w:rPr>
        <w:t>הגשת ההצעה ומסמכי המכרז</w:t>
      </w:r>
    </w:p>
    <w:p w:rsidR="00200AE6" w:rsidRDefault="00200AE6" w:rsidP="00200AE6">
      <w:pPr>
        <w:ind w:left="1089"/>
        <w:rPr>
          <w:rtl/>
        </w:rPr>
      </w:pPr>
      <w:r w:rsidRPr="000D17C4">
        <w:rPr>
          <w:rtl/>
        </w:rPr>
        <w:t xml:space="preserve">את מסמכי המכרז, טפסיו ונספחיו ניתן להוריד מאתר האינטרנט של </w:t>
      </w:r>
      <w:proofErr w:type="spellStart"/>
      <w:r w:rsidRPr="000D17C4">
        <w:rPr>
          <w:rtl/>
        </w:rPr>
        <w:t>מינהל</w:t>
      </w:r>
      <w:proofErr w:type="spellEnd"/>
      <w:r w:rsidRPr="000D17C4">
        <w:rPr>
          <w:rtl/>
        </w:rPr>
        <w:t xml:space="preserve"> הרכש הממשלתי שכתובתו:   </w:t>
      </w:r>
      <w:r w:rsidRPr="000D17C4">
        <w:t>www.mr.gov.il</w:t>
      </w:r>
      <w:r w:rsidRPr="000D17C4">
        <w:rPr>
          <w:rtl/>
        </w:rPr>
        <w:t xml:space="preserve">   או לקבלו באגף שיקום שכונות חברתי, </w:t>
      </w:r>
      <w:r w:rsidRPr="000D17C4">
        <w:rPr>
          <w:rtl/>
        </w:rPr>
        <w:lastRenderedPageBreak/>
        <w:t>אצל הגב' שולי מירוביץ חדר מס' 043  בבניין א' קומת כניסה</w:t>
      </w:r>
      <w:r w:rsidRPr="000D17C4">
        <w:rPr>
          <w:sz w:val="26"/>
          <w:rtl/>
        </w:rPr>
        <w:t xml:space="preserve"> </w:t>
      </w:r>
      <w:r w:rsidRPr="004C30A7">
        <w:rPr>
          <w:sz w:val="26"/>
          <w:rtl/>
        </w:rPr>
        <w:t>בימים א-ה בין השעות 8:00- 1</w:t>
      </w:r>
      <w:r w:rsidRPr="004C30A7">
        <w:rPr>
          <w:rFonts w:hint="cs"/>
          <w:sz w:val="26"/>
          <w:rtl/>
        </w:rPr>
        <w:t>3</w:t>
      </w:r>
      <w:r w:rsidRPr="004C30A7">
        <w:rPr>
          <w:sz w:val="26"/>
          <w:rtl/>
        </w:rPr>
        <w:t>:00 תמורת הצגת שובר תשלום של</w:t>
      </w:r>
      <w:r w:rsidRPr="004C30A7">
        <w:rPr>
          <w:rFonts w:hint="cs"/>
          <w:sz w:val="26"/>
          <w:rtl/>
        </w:rPr>
        <w:t xml:space="preserve"> </w:t>
      </w:r>
      <w:r>
        <w:rPr>
          <w:rFonts w:hint="cs"/>
          <w:sz w:val="26"/>
          <w:rtl/>
        </w:rPr>
        <w:t xml:space="preserve">200 </w:t>
      </w:r>
      <w:r w:rsidRPr="004C30A7">
        <w:rPr>
          <w:sz w:val="26"/>
          <w:rtl/>
        </w:rPr>
        <w:t>₪ (שלא יוחזרו) עם ציון מספר המכרז, לפקודת משרד הבינוי והשיכון שישולמו בבנק הדואר, חשבון מספר 0-05036-4 עבור מכרז מספר</w:t>
      </w:r>
      <w:r>
        <w:rPr>
          <w:rFonts w:hint="cs"/>
          <w:sz w:val="26"/>
          <w:rtl/>
        </w:rPr>
        <w:t xml:space="preserve"> 10/2012</w:t>
      </w:r>
      <w:r w:rsidRPr="000D17C4">
        <w:rPr>
          <w:rtl/>
        </w:rPr>
        <w:t>.</w:t>
      </w:r>
    </w:p>
    <w:p w:rsidR="00200AE6" w:rsidRDefault="00200AE6" w:rsidP="00200AE6">
      <w:pPr>
        <w:ind w:left="1089"/>
        <w:rPr>
          <w:sz w:val="26"/>
          <w:rtl/>
        </w:rPr>
      </w:pPr>
      <w:r w:rsidRPr="004C30A7">
        <w:rPr>
          <w:sz w:val="26"/>
          <w:rtl/>
        </w:rPr>
        <w:t>את ההצעות יש למסור במעטפה חתומה כפולה כשעל גוף המעטפה החיצונית יצוין מספר המכרז</w:t>
      </w:r>
      <w:r>
        <w:rPr>
          <w:rFonts w:hint="cs"/>
          <w:sz w:val="26"/>
          <w:rtl/>
        </w:rPr>
        <w:t xml:space="preserve">. </w:t>
      </w:r>
      <w:r w:rsidRPr="004C30A7">
        <w:rPr>
          <w:sz w:val="26"/>
          <w:rtl/>
        </w:rPr>
        <w:t>על המעטפה להימצא בתיבת המכרזים ליד חדר הדואר בנין א' קומת כניסה, משרד הבינוי והשיכון</w:t>
      </w:r>
      <w:r w:rsidR="002A2035">
        <w:rPr>
          <w:sz w:val="26"/>
          <w:rtl/>
        </w:rPr>
        <w:t xml:space="preserve">, קריית הממשלה, מזרח ירושלים – </w:t>
      </w:r>
      <w:r w:rsidR="002A2035">
        <w:rPr>
          <w:rFonts w:hint="cs"/>
          <w:sz w:val="26"/>
          <w:rtl/>
        </w:rPr>
        <w:t>עד ל</w:t>
      </w:r>
      <w:bookmarkStart w:id="0" w:name="_GoBack"/>
      <w:bookmarkEnd w:id="0"/>
      <w:r w:rsidRPr="004C30A7">
        <w:rPr>
          <w:sz w:val="26"/>
          <w:rtl/>
        </w:rPr>
        <w:t>יום</w:t>
      </w:r>
      <w:r>
        <w:rPr>
          <w:rFonts w:hint="cs"/>
          <w:sz w:val="26"/>
          <w:rtl/>
        </w:rPr>
        <w:t xml:space="preserve"> 9.9.2012 </w:t>
      </w:r>
      <w:r w:rsidRPr="004C30A7">
        <w:rPr>
          <w:sz w:val="26"/>
          <w:rtl/>
        </w:rPr>
        <w:t xml:space="preserve">לא יאוחר משעה </w:t>
      </w:r>
      <w:r>
        <w:rPr>
          <w:sz w:val="26"/>
          <w:rtl/>
        </w:rPr>
        <w:t>12:00.</w:t>
      </w:r>
    </w:p>
    <w:p w:rsidR="00200AE6" w:rsidRPr="004C30A7" w:rsidRDefault="00200AE6" w:rsidP="00200AE6">
      <w:pPr>
        <w:ind w:left="1089"/>
        <w:rPr>
          <w:sz w:val="26"/>
          <w:rtl/>
        </w:rPr>
      </w:pPr>
      <w:r w:rsidRPr="004C30A7">
        <w:rPr>
          <w:sz w:val="26"/>
          <w:rtl/>
        </w:rPr>
        <w:t>הצעה אשר לא תהיה בתיבת המכרזים עד לשעה 12:00 לא תתקבל ע"י המשרד.</w:t>
      </w:r>
    </w:p>
    <w:p w:rsidR="00200AE6" w:rsidRPr="00F012A5" w:rsidRDefault="00200AE6" w:rsidP="00200AE6">
      <w:pPr>
        <w:pStyle w:val="a3"/>
        <w:ind w:left="1077"/>
        <w:rPr>
          <w:rFonts w:cs="David"/>
          <w:szCs w:val="24"/>
          <w:rtl/>
          <w:lang w:eastAsia="en-US"/>
        </w:rPr>
      </w:pPr>
      <w:r w:rsidRPr="00F012A5">
        <w:rPr>
          <w:rFonts w:cs="David"/>
          <w:szCs w:val="24"/>
          <w:rtl/>
          <w:lang w:eastAsia="en-US"/>
        </w:rPr>
        <w:t>משלוח ההצעה בדואר או ע"י שירות הובלה כלשהי, יהיה באחריות הבלעדית של המציע.</w:t>
      </w:r>
    </w:p>
    <w:p w:rsidR="00200AE6" w:rsidRDefault="00200AE6" w:rsidP="00200AE6">
      <w:pPr>
        <w:pStyle w:val="a3"/>
        <w:ind w:left="1077"/>
        <w:rPr>
          <w:rtl/>
        </w:rPr>
      </w:pPr>
    </w:p>
    <w:p w:rsidR="00200AE6" w:rsidRPr="0019466F" w:rsidRDefault="00200AE6" w:rsidP="00200AE6">
      <w:pPr>
        <w:ind w:left="720"/>
        <w:rPr>
          <w:b/>
          <w:bCs/>
          <w:sz w:val="26"/>
          <w:u w:val="single"/>
          <w:rtl/>
        </w:rPr>
      </w:pPr>
      <w:r w:rsidRPr="0019466F">
        <w:rPr>
          <w:rFonts w:hint="cs"/>
          <w:bCs/>
          <w:sz w:val="26"/>
          <w:u w:val="single"/>
          <w:rtl/>
        </w:rPr>
        <w:t>שאלות הבהרה</w:t>
      </w:r>
    </w:p>
    <w:p w:rsidR="00200AE6" w:rsidRDefault="00200AE6" w:rsidP="00200AE6">
      <w:pPr>
        <w:ind w:left="1089"/>
        <w:rPr>
          <w:sz w:val="26"/>
          <w:rtl/>
        </w:rPr>
      </w:pPr>
      <w:r w:rsidRPr="00E30232">
        <w:rPr>
          <w:sz w:val="26"/>
          <w:rtl/>
        </w:rPr>
        <w:t>שאלות ו/או הערות ו/או השגות לגבי המכרז או ה</w:t>
      </w:r>
      <w:r>
        <w:rPr>
          <w:sz w:val="26"/>
          <w:rtl/>
        </w:rPr>
        <w:t>הסכם</w:t>
      </w:r>
      <w:r w:rsidRPr="00E30232">
        <w:rPr>
          <w:sz w:val="26"/>
          <w:rtl/>
        </w:rPr>
        <w:t xml:space="preserve"> יש להפנות בכתב בלבד לידי אגף שיקום שכונות חברתי במשרד הבינוי והשיכון בדואר אלקטרוני </w:t>
      </w:r>
      <w:r w:rsidRPr="00E30232">
        <w:rPr>
          <w:sz w:val="26"/>
        </w:rPr>
        <w:t>rachelsa@moch.gov.il</w:t>
      </w:r>
      <w:r w:rsidRPr="00E30232">
        <w:rPr>
          <w:sz w:val="26"/>
          <w:rtl/>
        </w:rPr>
        <w:t xml:space="preserve"> עד ליום 2</w:t>
      </w:r>
      <w:r>
        <w:rPr>
          <w:rFonts w:hint="cs"/>
          <w:sz w:val="26"/>
          <w:rtl/>
        </w:rPr>
        <w:t>6</w:t>
      </w:r>
      <w:r w:rsidRPr="00E30232">
        <w:rPr>
          <w:sz w:val="26"/>
          <w:rtl/>
        </w:rPr>
        <w:t>.8.12 בשעה 10.00.</w:t>
      </w:r>
      <w:r>
        <w:rPr>
          <w:rFonts w:hint="cs"/>
          <w:sz w:val="26"/>
          <w:rtl/>
        </w:rPr>
        <w:t xml:space="preserve"> </w:t>
      </w:r>
      <w:r w:rsidRPr="00E30232">
        <w:rPr>
          <w:sz w:val="26"/>
          <w:rtl/>
        </w:rPr>
        <w:t>על המציע מוטלת האחריות לוודא את קבלת הפניה, בטלפון מספר 02-5847086.</w:t>
      </w:r>
      <w:r>
        <w:rPr>
          <w:rFonts w:hint="cs"/>
          <w:sz w:val="26"/>
          <w:rtl/>
        </w:rPr>
        <w:t xml:space="preserve"> </w:t>
      </w:r>
      <w:r w:rsidRPr="00E30232">
        <w:rPr>
          <w:sz w:val="26"/>
          <w:rtl/>
        </w:rPr>
        <w:t>תשובות לשאלות יינתנו בכתב כפרוטוקול שאלות ותשובות ויופצו לכל המציעים. רק התשובות שתינתנה בכתב במסגרת זו תחייבנה את הצדדים. התשובות יהיו חלק בלתי נפרד ממסמכי המכרז.</w:t>
      </w:r>
      <w:r w:rsidRPr="00091FF0">
        <w:rPr>
          <w:sz w:val="26"/>
          <w:rtl/>
        </w:rPr>
        <w:t xml:space="preserve"> </w:t>
      </w:r>
      <w:r w:rsidRPr="00091FF0">
        <w:rPr>
          <w:rFonts w:hint="cs"/>
          <w:sz w:val="26"/>
          <w:rtl/>
        </w:rPr>
        <w:t xml:space="preserve">הפנייה תכלול את שם המציע, שם הפונה מטעמו, מען המציע ומספרי הטלפון הפקס והדוא"ל שלו. </w:t>
      </w:r>
      <w:r w:rsidRPr="00091FF0">
        <w:rPr>
          <w:sz w:val="26"/>
          <w:rtl/>
        </w:rPr>
        <w:t>לא יענו פניות טלפוניות או אחרות</w:t>
      </w:r>
      <w:r w:rsidRPr="00091FF0">
        <w:rPr>
          <w:rFonts w:hint="cs"/>
          <w:sz w:val="26"/>
          <w:rtl/>
        </w:rPr>
        <w:t xml:space="preserve"> וכן פניות שיתקבלו לאחר המועד האמור. </w:t>
      </w:r>
    </w:p>
    <w:p w:rsidR="00200AE6" w:rsidRPr="00360A9B" w:rsidRDefault="00200AE6" w:rsidP="00200AE6">
      <w:pPr>
        <w:ind w:left="1089"/>
        <w:rPr>
          <w:rtl/>
        </w:rPr>
      </w:pPr>
    </w:p>
    <w:p w:rsidR="00200AE6" w:rsidRPr="00692F24" w:rsidRDefault="00200AE6" w:rsidP="00200AE6">
      <w:pPr>
        <w:ind w:left="1089"/>
        <w:rPr>
          <w:sz w:val="26"/>
          <w:rtl/>
        </w:rPr>
      </w:pPr>
      <w:r w:rsidRPr="00692F24">
        <w:rPr>
          <w:rFonts w:hint="cs"/>
          <w:sz w:val="26"/>
          <w:rtl/>
        </w:rPr>
        <w:t xml:space="preserve">על המציע להגיש את כל המסמכים והאישורים הנדרשים כמסמכי המכרז. כל הצעה תעמוד בתוקף על כל פרטיה, מרכיביה ונספחיה ותחייב את המציע </w:t>
      </w:r>
      <w:r>
        <w:rPr>
          <w:rFonts w:hint="cs"/>
          <w:sz w:val="26"/>
          <w:rtl/>
        </w:rPr>
        <w:t>90</w:t>
      </w:r>
      <w:r w:rsidRPr="00692F24">
        <w:rPr>
          <w:rFonts w:hint="cs"/>
          <w:sz w:val="26"/>
          <w:rtl/>
        </w:rPr>
        <w:t xml:space="preserve"> יום מהמועד האחרון להגשת ההצעות.</w:t>
      </w:r>
    </w:p>
    <w:p w:rsidR="00200AE6" w:rsidRDefault="00200AE6" w:rsidP="00200AE6">
      <w:pPr>
        <w:ind w:left="1089"/>
        <w:rPr>
          <w:sz w:val="26"/>
          <w:rtl/>
        </w:rPr>
      </w:pPr>
    </w:p>
    <w:p w:rsidR="00200AE6" w:rsidRPr="00692F24" w:rsidRDefault="00200AE6" w:rsidP="00200AE6">
      <w:pPr>
        <w:ind w:left="1089"/>
        <w:rPr>
          <w:sz w:val="26"/>
          <w:rtl/>
        </w:rPr>
      </w:pPr>
      <w:r w:rsidRPr="00692F24">
        <w:rPr>
          <w:rFonts w:hint="cs"/>
          <w:sz w:val="26"/>
          <w:rtl/>
        </w:rPr>
        <w:t xml:space="preserve">פרסום זה הינו לידיעה כללית בלבד ואין באמור כדי לחייב את משרד הבינוי והשיכון בכל צורה שהיא. התנאים המחייבים הינם אלה שיופיעו במסמכי המכרז על כל נספחיו. </w:t>
      </w:r>
    </w:p>
    <w:p w:rsidR="00200AE6" w:rsidRDefault="00200AE6" w:rsidP="00200AE6">
      <w:pPr>
        <w:jc w:val="both"/>
        <w:rPr>
          <w:rtl/>
        </w:rPr>
      </w:pPr>
    </w:p>
    <w:p w:rsidR="007C25B0" w:rsidRDefault="007C25B0"/>
    <w:sectPr w:rsidR="007C25B0" w:rsidSect="00CA2DB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Miriam">
    <w:panose1 w:val="00000000000000000000"/>
    <w:charset w:val="B1"/>
    <w:family w:val="swiss"/>
    <w:pitch w:val="variable"/>
    <w:sig w:usb0="00000801" w:usb1="00000000" w:usb2="00000000" w:usb3="00000000" w:csb0="00000020" w:csb1="00000000"/>
  </w:font>
  <w:font w:name="FrankRuehl">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BA6540"/>
    <w:multiLevelType w:val="hybridMultilevel"/>
    <w:tmpl w:val="2FC61012"/>
    <w:lvl w:ilvl="0" w:tplc="0409000F">
      <w:start w:val="1"/>
      <w:numFmt w:val="decimal"/>
      <w:lvlText w:val="%1."/>
      <w:lvlJc w:val="left"/>
      <w:pPr>
        <w:ind w:left="1080" w:hanging="360"/>
      </w:pPr>
    </w:lvl>
    <w:lvl w:ilvl="1" w:tplc="FEE0A44A">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0AE6"/>
    <w:rsid w:val="00200AE6"/>
    <w:rsid w:val="002A2035"/>
    <w:rsid w:val="007C25B0"/>
    <w:rsid w:val="00CA2D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AE6"/>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200AE6"/>
    <w:pPr>
      <w:keepNext/>
      <w:ind w:left="720" w:hanging="720"/>
      <w:jc w:val="center"/>
      <w:outlineLvl w:val="0"/>
    </w:pPr>
    <w:rPr>
      <w:rFonts w:cs="Miriam"/>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00AE6"/>
    <w:rPr>
      <w:rFonts w:ascii="Times New Roman" w:eastAsia="Times New Roman" w:hAnsi="Times New Roman" w:cs="Miriam"/>
      <w:b/>
      <w:bCs/>
      <w:sz w:val="24"/>
      <w:szCs w:val="24"/>
    </w:rPr>
  </w:style>
  <w:style w:type="paragraph" w:styleId="a3">
    <w:name w:val="List Paragraph"/>
    <w:basedOn w:val="a"/>
    <w:uiPriority w:val="34"/>
    <w:qFormat/>
    <w:rsid w:val="00200AE6"/>
    <w:pPr>
      <w:ind w:left="720"/>
      <w:jc w:val="both"/>
    </w:pPr>
    <w:rPr>
      <w:rFonts w:cs="FrankRuehl"/>
      <w:sz w:val="2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AE6"/>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200AE6"/>
    <w:pPr>
      <w:keepNext/>
      <w:ind w:left="720" w:hanging="720"/>
      <w:jc w:val="center"/>
      <w:outlineLvl w:val="0"/>
    </w:pPr>
    <w:rPr>
      <w:rFonts w:cs="Miriam"/>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00AE6"/>
    <w:rPr>
      <w:rFonts w:ascii="Times New Roman" w:eastAsia="Times New Roman" w:hAnsi="Times New Roman" w:cs="Miriam"/>
      <w:b/>
      <w:bCs/>
      <w:sz w:val="24"/>
      <w:szCs w:val="24"/>
    </w:rPr>
  </w:style>
  <w:style w:type="paragraph" w:styleId="a3">
    <w:name w:val="List Paragraph"/>
    <w:basedOn w:val="a"/>
    <w:uiPriority w:val="34"/>
    <w:qFormat/>
    <w:rsid w:val="00200AE6"/>
    <w:pPr>
      <w:ind w:left="720"/>
      <w:jc w:val="both"/>
    </w:pPr>
    <w:rPr>
      <w:rFonts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639</Words>
  <Characters>3198</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3830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dcterms:created xsi:type="dcterms:W3CDTF">2012-08-15T12:15:00Z</dcterms:created>
  <dcterms:modified xsi:type="dcterms:W3CDTF">2012-08-15T12:15:00Z</dcterms:modified>
</cp:coreProperties>
</file>